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1341" w:type="dxa"/>
        <w:tblInd w:w="-431" w:type="dxa"/>
        <w:tblLook w:val="04A0" w:firstRow="1" w:lastRow="0" w:firstColumn="1" w:lastColumn="0" w:noHBand="0" w:noVBand="1"/>
      </w:tblPr>
      <w:tblGrid>
        <w:gridCol w:w="993"/>
        <w:gridCol w:w="4749"/>
        <w:gridCol w:w="5032"/>
        <w:gridCol w:w="567"/>
      </w:tblGrid>
      <w:tr w:rsidR="000668AA" w:rsidRPr="000668AA" w14:paraId="17F3F8B0" w14:textId="7C30DE7E" w:rsidTr="005B665B">
        <w:tc>
          <w:tcPr>
            <w:tcW w:w="11341" w:type="dxa"/>
            <w:gridSpan w:val="4"/>
            <w:shd w:val="clear" w:color="auto" w:fill="D1D1D1" w:themeFill="background2" w:themeFillShade="E6"/>
          </w:tcPr>
          <w:p w14:paraId="79D47457" w14:textId="7876A230" w:rsidR="000668AA" w:rsidRPr="000668AA" w:rsidRDefault="000668AA" w:rsidP="00EC6879">
            <w:pPr>
              <w:jc w:val="center"/>
              <w:rPr>
                <w:b/>
                <w:bCs/>
                <w:sz w:val="28"/>
                <w:szCs w:val="28"/>
              </w:rPr>
            </w:pPr>
            <w:r w:rsidRPr="000668AA">
              <w:rPr>
                <w:b/>
                <w:bCs/>
                <w:sz w:val="28"/>
                <w:szCs w:val="28"/>
              </w:rPr>
              <w:t xml:space="preserve">Year </w:t>
            </w:r>
            <w:r w:rsidR="00BF7DB2">
              <w:rPr>
                <w:b/>
                <w:bCs/>
                <w:sz w:val="28"/>
                <w:szCs w:val="28"/>
              </w:rPr>
              <w:t>4</w:t>
            </w:r>
            <w:r w:rsidRPr="000668AA">
              <w:rPr>
                <w:b/>
                <w:bCs/>
                <w:sz w:val="28"/>
                <w:szCs w:val="28"/>
              </w:rPr>
              <w:t xml:space="preserve"> Writing Checklist </w:t>
            </w:r>
          </w:p>
        </w:tc>
      </w:tr>
      <w:tr w:rsidR="00BC4A1F" w14:paraId="6AD2822E" w14:textId="66803573" w:rsidTr="005B665B">
        <w:tc>
          <w:tcPr>
            <w:tcW w:w="993" w:type="dxa"/>
            <w:vMerge w:val="restart"/>
            <w:shd w:val="clear" w:color="auto" w:fill="002060"/>
            <w:textDirection w:val="btLr"/>
            <w:vAlign w:val="center"/>
          </w:tcPr>
          <w:p w14:paraId="05982ECA" w14:textId="13FDB79E" w:rsidR="00BC4A1F" w:rsidRPr="007E1F46" w:rsidRDefault="00BC4A1F" w:rsidP="00D53BC7">
            <w:pPr>
              <w:ind w:left="113" w:right="113"/>
              <w:jc w:val="center"/>
              <w:rPr>
                <w:b/>
                <w:bCs/>
              </w:rPr>
            </w:pPr>
            <w:r w:rsidRPr="007E1F46">
              <w:rPr>
                <w:b/>
                <w:bCs/>
              </w:rPr>
              <w:t>Composition &amp; Writing</w:t>
            </w:r>
          </w:p>
        </w:tc>
        <w:tc>
          <w:tcPr>
            <w:tcW w:w="9781" w:type="dxa"/>
            <w:gridSpan w:val="2"/>
          </w:tcPr>
          <w:p w14:paraId="3A47AD5C" w14:textId="760C2863" w:rsidR="00BC4A1F" w:rsidRPr="00AA4E27" w:rsidRDefault="00CC5FE6" w:rsidP="00D53BC7">
            <w:pPr>
              <w:rPr>
                <w:sz w:val="20"/>
                <w:szCs w:val="20"/>
              </w:rPr>
            </w:pPr>
            <w:r w:rsidRPr="00CC5FE6">
              <w:rPr>
                <w:color w:val="000000" w:themeColor="text1"/>
                <w:sz w:val="20"/>
                <w:szCs w:val="20"/>
              </w:rPr>
              <w:t>To create a more detailed setting, characters and plot to fully engage the reader</w:t>
            </w:r>
            <w:r w:rsidRPr="00CC5FE6">
              <w:rPr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567" w:type="dxa"/>
          </w:tcPr>
          <w:p w14:paraId="5F8F62C1" w14:textId="77777777" w:rsidR="00BC4A1F" w:rsidRDefault="00BC4A1F" w:rsidP="00D53BC7"/>
        </w:tc>
      </w:tr>
      <w:tr w:rsidR="00BC4A1F" w14:paraId="7126A0CC" w14:textId="1ACC681F" w:rsidTr="005B665B">
        <w:tc>
          <w:tcPr>
            <w:tcW w:w="993" w:type="dxa"/>
            <w:vMerge/>
            <w:shd w:val="clear" w:color="auto" w:fill="002060"/>
          </w:tcPr>
          <w:p w14:paraId="28D8FDCC" w14:textId="77777777" w:rsidR="00BC4A1F" w:rsidRDefault="00BC4A1F" w:rsidP="00D53BC7"/>
        </w:tc>
        <w:tc>
          <w:tcPr>
            <w:tcW w:w="9781" w:type="dxa"/>
            <w:gridSpan w:val="2"/>
          </w:tcPr>
          <w:p w14:paraId="278D41EB" w14:textId="6D128F60" w:rsidR="00BC4A1F" w:rsidRPr="00AA4E27" w:rsidRDefault="004F22F3" w:rsidP="00D53BC7">
            <w:pPr>
              <w:rPr>
                <w:sz w:val="20"/>
                <w:szCs w:val="20"/>
              </w:rPr>
            </w:pPr>
            <w:r w:rsidRPr="004F22F3">
              <w:rPr>
                <w:color w:val="000000" w:themeColor="text1"/>
                <w:sz w:val="20"/>
                <w:szCs w:val="20"/>
              </w:rPr>
              <w:t xml:space="preserve">Write for real purposes and audiences, demonstrating understanding of the main features of different forms of writing.  </w:t>
            </w:r>
          </w:p>
        </w:tc>
        <w:tc>
          <w:tcPr>
            <w:tcW w:w="567" w:type="dxa"/>
          </w:tcPr>
          <w:p w14:paraId="2EC33738" w14:textId="77777777" w:rsidR="00BC4A1F" w:rsidRDefault="00BC4A1F" w:rsidP="00D53BC7"/>
        </w:tc>
      </w:tr>
      <w:tr w:rsidR="008F130B" w14:paraId="1773F4D0" w14:textId="77777777" w:rsidTr="005B665B">
        <w:tc>
          <w:tcPr>
            <w:tcW w:w="993" w:type="dxa"/>
            <w:vMerge/>
            <w:shd w:val="clear" w:color="auto" w:fill="002060"/>
          </w:tcPr>
          <w:p w14:paraId="18970D89" w14:textId="77777777" w:rsidR="008F130B" w:rsidRDefault="008F130B" w:rsidP="00D53BC7"/>
        </w:tc>
        <w:tc>
          <w:tcPr>
            <w:tcW w:w="9781" w:type="dxa"/>
            <w:gridSpan w:val="2"/>
          </w:tcPr>
          <w:p w14:paraId="75EEFB83" w14:textId="3512389C" w:rsidR="008F130B" w:rsidRPr="00AA4E27" w:rsidRDefault="004833F1" w:rsidP="00D53BC7">
            <w:pPr>
              <w:rPr>
                <w:color w:val="000000" w:themeColor="text1"/>
                <w:sz w:val="20"/>
                <w:szCs w:val="20"/>
              </w:rPr>
            </w:pPr>
            <w:r w:rsidRPr="004833F1">
              <w:rPr>
                <w:color w:val="000000" w:themeColor="text1"/>
                <w:sz w:val="20"/>
                <w:szCs w:val="20"/>
              </w:rPr>
              <w:t>To develop a more detailed plan that includes structure, vocabulary, and grammar.</w:t>
            </w:r>
          </w:p>
        </w:tc>
        <w:tc>
          <w:tcPr>
            <w:tcW w:w="567" w:type="dxa"/>
          </w:tcPr>
          <w:p w14:paraId="6C33BA03" w14:textId="77777777" w:rsidR="008F130B" w:rsidRDefault="008F130B" w:rsidP="00D53BC7"/>
        </w:tc>
      </w:tr>
      <w:tr w:rsidR="00BC4A1F" w14:paraId="2A9EB772" w14:textId="66C5841F" w:rsidTr="005B665B">
        <w:tc>
          <w:tcPr>
            <w:tcW w:w="993" w:type="dxa"/>
            <w:vMerge/>
            <w:shd w:val="clear" w:color="auto" w:fill="002060"/>
          </w:tcPr>
          <w:p w14:paraId="4E92F57F" w14:textId="77777777" w:rsidR="00BC4A1F" w:rsidRDefault="00BC4A1F" w:rsidP="00A440C2"/>
        </w:tc>
        <w:tc>
          <w:tcPr>
            <w:tcW w:w="9781" w:type="dxa"/>
            <w:gridSpan w:val="2"/>
          </w:tcPr>
          <w:p w14:paraId="76E0D6D6" w14:textId="6F7CF741" w:rsidR="00BC4A1F" w:rsidRPr="00AA4E27" w:rsidRDefault="00EB32A3" w:rsidP="00A440C2">
            <w:pPr>
              <w:rPr>
                <w:sz w:val="20"/>
                <w:szCs w:val="20"/>
              </w:rPr>
            </w:pPr>
            <w:r w:rsidRPr="00EB32A3">
              <w:rPr>
                <w:sz w:val="20"/>
                <w:szCs w:val="20"/>
              </w:rPr>
              <w:t>To consistently organise paragraphs around a theme</w:t>
            </w:r>
          </w:p>
        </w:tc>
        <w:tc>
          <w:tcPr>
            <w:tcW w:w="567" w:type="dxa"/>
          </w:tcPr>
          <w:p w14:paraId="426A76B3" w14:textId="77777777" w:rsidR="00BC4A1F" w:rsidRDefault="00BC4A1F" w:rsidP="00A440C2"/>
        </w:tc>
      </w:tr>
      <w:tr w:rsidR="00BC4A1F" w14:paraId="43B7E906" w14:textId="095877EA" w:rsidTr="005B665B">
        <w:tc>
          <w:tcPr>
            <w:tcW w:w="993" w:type="dxa"/>
            <w:vMerge/>
            <w:shd w:val="clear" w:color="auto" w:fill="002060"/>
          </w:tcPr>
          <w:p w14:paraId="25F052E1" w14:textId="77777777" w:rsidR="00BC4A1F" w:rsidRDefault="00BC4A1F" w:rsidP="00A440C2"/>
        </w:tc>
        <w:tc>
          <w:tcPr>
            <w:tcW w:w="9781" w:type="dxa"/>
            <w:gridSpan w:val="2"/>
          </w:tcPr>
          <w:p w14:paraId="0FA839A3" w14:textId="2A1D6C8B" w:rsidR="00BC4A1F" w:rsidRPr="00AA4E27" w:rsidRDefault="00BC4A1F" w:rsidP="00A440C2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 xml:space="preserve">Use </w:t>
            </w:r>
            <w:r w:rsidR="001827ED">
              <w:rPr>
                <w:sz w:val="20"/>
                <w:szCs w:val="20"/>
              </w:rPr>
              <w:t>a range of</w:t>
            </w:r>
            <w:r w:rsidRPr="00AA4E27">
              <w:rPr>
                <w:sz w:val="20"/>
                <w:szCs w:val="20"/>
              </w:rPr>
              <w:t xml:space="preserve"> organisational devices e.g. headings</w:t>
            </w:r>
            <w:r w:rsidR="001827ED">
              <w:rPr>
                <w:sz w:val="20"/>
                <w:szCs w:val="20"/>
              </w:rPr>
              <w:t xml:space="preserve">, </w:t>
            </w:r>
            <w:r w:rsidRPr="00AA4E27">
              <w:rPr>
                <w:sz w:val="20"/>
                <w:szCs w:val="20"/>
              </w:rPr>
              <w:t>subheadings</w:t>
            </w:r>
            <w:r w:rsidR="001827ED">
              <w:rPr>
                <w:sz w:val="20"/>
                <w:szCs w:val="20"/>
              </w:rPr>
              <w:t xml:space="preserve">, bullet points, </w:t>
            </w:r>
            <w:r w:rsidR="00970C29">
              <w:rPr>
                <w:sz w:val="20"/>
                <w:szCs w:val="20"/>
              </w:rPr>
              <w:t>rhetorical</w:t>
            </w:r>
            <w:r w:rsidR="001827ED">
              <w:rPr>
                <w:sz w:val="20"/>
                <w:szCs w:val="20"/>
              </w:rPr>
              <w:t xml:space="preserve"> </w:t>
            </w:r>
            <w:r w:rsidR="00970C29">
              <w:rPr>
                <w:sz w:val="20"/>
                <w:szCs w:val="20"/>
              </w:rPr>
              <w:t xml:space="preserve">questions, did you know/fun facts </w:t>
            </w:r>
            <w:proofErr w:type="gramStart"/>
            <w:r w:rsidR="00970C29">
              <w:rPr>
                <w:sz w:val="20"/>
                <w:szCs w:val="20"/>
              </w:rPr>
              <w:t>etc..</w:t>
            </w:r>
            <w:proofErr w:type="gramEnd"/>
            <w:r w:rsidR="00970C29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14:paraId="21FCF90B" w14:textId="77777777" w:rsidR="00BC4A1F" w:rsidRDefault="00BC4A1F" w:rsidP="00A440C2"/>
        </w:tc>
      </w:tr>
      <w:tr w:rsidR="00EB32A3" w14:paraId="68C3CD1A" w14:textId="77777777" w:rsidTr="005B665B">
        <w:tc>
          <w:tcPr>
            <w:tcW w:w="993" w:type="dxa"/>
            <w:vMerge/>
            <w:shd w:val="clear" w:color="auto" w:fill="002060"/>
          </w:tcPr>
          <w:p w14:paraId="64C56717" w14:textId="77777777" w:rsidR="00EB32A3" w:rsidRDefault="00EB32A3" w:rsidP="00EB32A3"/>
        </w:tc>
        <w:tc>
          <w:tcPr>
            <w:tcW w:w="9781" w:type="dxa"/>
            <w:gridSpan w:val="2"/>
          </w:tcPr>
          <w:p w14:paraId="0410BF71" w14:textId="4EA1AF9D" w:rsidR="00EB32A3" w:rsidRPr="00AA4E27" w:rsidRDefault="00EB32A3" w:rsidP="00EB32A3">
            <w:pPr>
              <w:rPr>
                <w:color w:val="000000" w:themeColor="text1"/>
                <w:sz w:val="20"/>
                <w:szCs w:val="20"/>
              </w:rPr>
            </w:pPr>
            <w:r w:rsidRPr="00AA4E27">
              <w:rPr>
                <w:color w:val="000000" w:themeColor="text1"/>
                <w:sz w:val="20"/>
                <w:szCs w:val="20"/>
              </w:rPr>
              <w:t xml:space="preserve">Proof-read and edit work for spelling errors (HFW, CEW, taught spelling rules including learnt year 3 </w:t>
            </w:r>
            <w:r>
              <w:rPr>
                <w:color w:val="000000" w:themeColor="text1"/>
                <w:sz w:val="20"/>
                <w:szCs w:val="20"/>
              </w:rPr>
              <w:t xml:space="preserve">&amp; 4 </w:t>
            </w:r>
            <w:r w:rsidRPr="00AA4E27">
              <w:rPr>
                <w:color w:val="000000" w:themeColor="text1"/>
                <w:sz w:val="20"/>
                <w:szCs w:val="20"/>
              </w:rPr>
              <w:t>word and punctuation</w:t>
            </w:r>
            <w:r>
              <w:rPr>
                <w:color w:val="000000" w:themeColor="text1"/>
                <w:sz w:val="20"/>
                <w:szCs w:val="20"/>
              </w:rPr>
              <w:t>- list below</w:t>
            </w:r>
            <w:r w:rsidRPr="00AA4E27">
              <w:rPr>
                <w:color w:val="000000" w:themeColor="text1"/>
                <w:sz w:val="20"/>
                <w:szCs w:val="20"/>
              </w:rPr>
              <w:t xml:space="preserve">). </w:t>
            </w:r>
          </w:p>
        </w:tc>
        <w:tc>
          <w:tcPr>
            <w:tcW w:w="567" w:type="dxa"/>
          </w:tcPr>
          <w:p w14:paraId="118CFC9D" w14:textId="77777777" w:rsidR="00EB32A3" w:rsidRDefault="00EB32A3" w:rsidP="00EB32A3"/>
        </w:tc>
      </w:tr>
      <w:tr w:rsidR="00EB32A3" w14:paraId="70C27564" w14:textId="77777777" w:rsidTr="005B665B">
        <w:tc>
          <w:tcPr>
            <w:tcW w:w="993" w:type="dxa"/>
            <w:vMerge/>
            <w:shd w:val="clear" w:color="auto" w:fill="002060"/>
          </w:tcPr>
          <w:p w14:paraId="65A7E792" w14:textId="77777777" w:rsidR="00EB32A3" w:rsidRDefault="00EB32A3" w:rsidP="00EB32A3"/>
        </w:tc>
        <w:tc>
          <w:tcPr>
            <w:tcW w:w="9781" w:type="dxa"/>
            <w:gridSpan w:val="2"/>
          </w:tcPr>
          <w:p w14:paraId="756BC57F" w14:textId="283BDDC9" w:rsidR="00EB32A3" w:rsidRPr="00AA4E27" w:rsidRDefault="00DC1156" w:rsidP="00EB32A3">
            <w:pPr>
              <w:rPr>
                <w:color w:val="000000" w:themeColor="text1"/>
                <w:sz w:val="20"/>
                <w:szCs w:val="20"/>
              </w:rPr>
            </w:pPr>
            <w:r w:rsidRPr="00DC1156">
              <w:rPr>
                <w:color w:val="000000" w:themeColor="text1"/>
                <w:sz w:val="20"/>
                <w:szCs w:val="20"/>
              </w:rPr>
              <w:t>Evaluate and edit by assessing the effectiveness of their own and others’ writing and suggesting improvements.</w:t>
            </w:r>
          </w:p>
        </w:tc>
        <w:tc>
          <w:tcPr>
            <w:tcW w:w="567" w:type="dxa"/>
          </w:tcPr>
          <w:p w14:paraId="428483D6" w14:textId="77777777" w:rsidR="00EB32A3" w:rsidRDefault="00EB32A3" w:rsidP="00EB32A3"/>
        </w:tc>
      </w:tr>
      <w:tr w:rsidR="00EB32A3" w14:paraId="26AF4071" w14:textId="77777777" w:rsidTr="005B665B">
        <w:tc>
          <w:tcPr>
            <w:tcW w:w="993" w:type="dxa"/>
            <w:vMerge/>
            <w:shd w:val="clear" w:color="auto" w:fill="002060"/>
          </w:tcPr>
          <w:p w14:paraId="6C52D843" w14:textId="77777777" w:rsidR="00EB32A3" w:rsidRDefault="00EB32A3" w:rsidP="00EB32A3"/>
        </w:tc>
        <w:tc>
          <w:tcPr>
            <w:tcW w:w="9781" w:type="dxa"/>
            <w:gridSpan w:val="2"/>
          </w:tcPr>
          <w:p w14:paraId="413F7940" w14:textId="2DED37B1" w:rsidR="00EB32A3" w:rsidRPr="00AA4E27" w:rsidRDefault="00EB32A3" w:rsidP="00EB32A3">
            <w:pPr>
              <w:rPr>
                <w:color w:val="000000" w:themeColor="text1"/>
                <w:sz w:val="20"/>
                <w:szCs w:val="20"/>
              </w:rPr>
            </w:pPr>
            <w:r w:rsidRPr="00AA4E27">
              <w:rPr>
                <w:color w:val="000000" w:themeColor="text1"/>
                <w:sz w:val="20"/>
                <w:szCs w:val="20"/>
              </w:rPr>
              <w:t>Read aloud their own writing, to a group or whole class</w:t>
            </w:r>
            <w:r>
              <w:rPr>
                <w:color w:val="000000" w:themeColor="text1"/>
                <w:sz w:val="20"/>
                <w:szCs w:val="20"/>
              </w:rPr>
              <w:t xml:space="preserve">, using appropriate intonation and controlling the tone and volume so that the meaning is clearer. </w:t>
            </w:r>
          </w:p>
        </w:tc>
        <w:tc>
          <w:tcPr>
            <w:tcW w:w="567" w:type="dxa"/>
          </w:tcPr>
          <w:p w14:paraId="3B1B7048" w14:textId="77777777" w:rsidR="00EB32A3" w:rsidRDefault="00EB32A3" w:rsidP="00EB32A3"/>
        </w:tc>
      </w:tr>
      <w:tr w:rsidR="00EB32A3" w14:paraId="439F291C" w14:textId="71D8DD35" w:rsidTr="005B665B">
        <w:trPr>
          <w:trHeight w:val="87"/>
        </w:trPr>
        <w:tc>
          <w:tcPr>
            <w:tcW w:w="11341" w:type="dxa"/>
            <w:gridSpan w:val="4"/>
            <w:shd w:val="clear" w:color="auto" w:fill="000000" w:themeFill="text1"/>
          </w:tcPr>
          <w:p w14:paraId="27AB3716" w14:textId="77777777" w:rsidR="00EB32A3" w:rsidRPr="00AA4E27" w:rsidRDefault="00EB32A3" w:rsidP="00EB32A3">
            <w:pPr>
              <w:rPr>
                <w:sz w:val="20"/>
                <w:szCs w:val="20"/>
              </w:rPr>
            </w:pPr>
          </w:p>
        </w:tc>
      </w:tr>
      <w:tr w:rsidR="00743220" w14:paraId="6AEC705C" w14:textId="54C282B1" w:rsidTr="005B665B">
        <w:tc>
          <w:tcPr>
            <w:tcW w:w="993" w:type="dxa"/>
            <w:vMerge w:val="restart"/>
            <w:shd w:val="clear" w:color="auto" w:fill="002060"/>
            <w:textDirection w:val="btLr"/>
            <w:vAlign w:val="center"/>
          </w:tcPr>
          <w:p w14:paraId="59ED7474" w14:textId="5ECA2BA2" w:rsidR="00743220" w:rsidRPr="000668AA" w:rsidRDefault="00743220" w:rsidP="00EB32A3">
            <w:pPr>
              <w:ind w:left="113" w:right="113"/>
              <w:jc w:val="center"/>
              <w:rPr>
                <w:b/>
                <w:bCs/>
              </w:rPr>
            </w:pPr>
            <w:r w:rsidRPr="000668AA">
              <w:rPr>
                <w:b/>
                <w:bCs/>
              </w:rPr>
              <w:t xml:space="preserve">Grammar </w:t>
            </w:r>
            <w:r>
              <w:rPr>
                <w:b/>
                <w:bCs/>
              </w:rPr>
              <w:t>&amp;</w:t>
            </w:r>
            <w:r w:rsidRPr="000668AA">
              <w:rPr>
                <w:b/>
                <w:bCs/>
              </w:rPr>
              <w:t xml:space="preserve"> Punctuation</w:t>
            </w:r>
          </w:p>
        </w:tc>
        <w:tc>
          <w:tcPr>
            <w:tcW w:w="4749" w:type="dxa"/>
            <w:vMerge w:val="restart"/>
          </w:tcPr>
          <w:p w14:paraId="7406DDEA" w14:textId="481C296E" w:rsidR="00743220" w:rsidRPr="00AA4E27" w:rsidRDefault="00743220" w:rsidP="00EB32A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Consistently demarcate sentences in their writing:</w:t>
            </w:r>
          </w:p>
        </w:tc>
        <w:tc>
          <w:tcPr>
            <w:tcW w:w="5032" w:type="dxa"/>
          </w:tcPr>
          <w:p w14:paraId="05997364" w14:textId="125907F6" w:rsidR="00743220" w:rsidRPr="00AA4E27" w:rsidRDefault="00743220" w:rsidP="00EB32A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Capital letters</w:t>
            </w:r>
          </w:p>
        </w:tc>
        <w:tc>
          <w:tcPr>
            <w:tcW w:w="567" w:type="dxa"/>
          </w:tcPr>
          <w:p w14:paraId="451C9FC2" w14:textId="77777777" w:rsidR="00743220" w:rsidRDefault="00743220" w:rsidP="00EB32A3"/>
        </w:tc>
      </w:tr>
      <w:tr w:rsidR="00743220" w14:paraId="5699D9E2" w14:textId="7629BF0C" w:rsidTr="005B665B">
        <w:tc>
          <w:tcPr>
            <w:tcW w:w="993" w:type="dxa"/>
            <w:vMerge/>
            <w:shd w:val="clear" w:color="auto" w:fill="002060"/>
          </w:tcPr>
          <w:p w14:paraId="0C6366A9" w14:textId="77777777" w:rsidR="00743220" w:rsidRDefault="00743220" w:rsidP="00EB32A3"/>
        </w:tc>
        <w:tc>
          <w:tcPr>
            <w:tcW w:w="4749" w:type="dxa"/>
            <w:vMerge/>
          </w:tcPr>
          <w:p w14:paraId="29710A34" w14:textId="77777777" w:rsidR="00743220" w:rsidRPr="00AA4E27" w:rsidRDefault="00743220" w:rsidP="00EB32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032" w:type="dxa"/>
          </w:tcPr>
          <w:p w14:paraId="5C662B59" w14:textId="6F85BCCF" w:rsidR="00743220" w:rsidRPr="00AA4E27" w:rsidRDefault="00743220" w:rsidP="00EB32A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Full stops</w:t>
            </w:r>
          </w:p>
        </w:tc>
        <w:tc>
          <w:tcPr>
            <w:tcW w:w="567" w:type="dxa"/>
          </w:tcPr>
          <w:p w14:paraId="3A932CF1" w14:textId="77777777" w:rsidR="00743220" w:rsidRDefault="00743220" w:rsidP="00EB32A3"/>
        </w:tc>
      </w:tr>
      <w:tr w:rsidR="00743220" w14:paraId="3B87F333" w14:textId="3B2FDD83" w:rsidTr="005B665B">
        <w:tc>
          <w:tcPr>
            <w:tcW w:w="993" w:type="dxa"/>
            <w:vMerge/>
            <w:shd w:val="clear" w:color="auto" w:fill="002060"/>
          </w:tcPr>
          <w:p w14:paraId="14B86E3F" w14:textId="77777777" w:rsidR="00743220" w:rsidRDefault="00743220" w:rsidP="00EB32A3"/>
        </w:tc>
        <w:tc>
          <w:tcPr>
            <w:tcW w:w="4749" w:type="dxa"/>
            <w:vMerge/>
          </w:tcPr>
          <w:p w14:paraId="6EA5F210" w14:textId="77777777" w:rsidR="00743220" w:rsidRPr="00AA4E27" w:rsidRDefault="00743220" w:rsidP="00EB32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032" w:type="dxa"/>
          </w:tcPr>
          <w:p w14:paraId="026A1A84" w14:textId="709B56E3" w:rsidR="00743220" w:rsidRPr="00AA4E27" w:rsidRDefault="00743220" w:rsidP="00EB32A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Question mark</w:t>
            </w:r>
          </w:p>
        </w:tc>
        <w:tc>
          <w:tcPr>
            <w:tcW w:w="567" w:type="dxa"/>
          </w:tcPr>
          <w:p w14:paraId="3651BAC4" w14:textId="77777777" w:rsidR="00743220" w:rsidRDefault="00743220" w:rsidP="00EB32A3"/>
        </w:tc>
      </w:tr>
      <w:tr w:rsidR="00743220" w14:paraId="3A54B292" w14:textId="77777777" w:rsidTr="005B665B">
        <w:tc>
          <w:tcPr>
            <w:tcW w:w="993" w:type="dxa"/>
            <w:vMerge/>
            <w:shd w:val="clear" w:color="auto" w:fill="002060"/>
          </w:tcPr>
          <w:p w14:paraId="77B014E1" w14:textId="77777777" w:rsidR="00743220" w:rsidRDefault="00743220" w:rsidP="00EB32A3"/>
        </w:tc>
        <w:tc>
          <w:tcPr>
            <w:tcW w:w="4749" w:type="dxa"/>
            <w:vMerge/>
          </w:tcPr>
          <w:p w14:paraId="59668D2C" w14:textId="77777777" w:rsidR="00743220" w:rsidRPr="00AA4E27" w:rsidRDefault="00743220" w:rsidP="00EB32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032" w:type="dxa"/>
          </w:tcPr>
          <w:p w14:paraId="391DFA11" w14:textId="53608E4C" w:rsidR="00743220" w:rsidRPr="00AA4E27" w:rsidRDefault="00743220" w:rsidP="00EB32A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Exclamation mark</w:t>
            </w:r>
          </w:p>
        </w:tc>
        <w:tc>
          <w:tcPr>
            <w:tcW w:w="567" w:type="dxa"/>
          </w:tcPr>
          <w:p w14:paraId="4E0F419B" w14:textId="77777777" w:rsidR="00743220" w:rsidRDefault="00743220" w:rsidP="00EB32A3"/>
        </w:tc>
      </w:tr>
      <w:tr w:rsidR="00743220" w14:paraId="3FA1818B" w14:textId="77777777" w:rsidTr="005B665B">
        <w:tc>
          <w:tcPr>
            <w:tcW w:w="993" w:type="dxa"/>
            <w:vMerge/>
            <w:shd w:val="clear" w:color="auto" w:fill="002060"/>
          </w:tcPr>
          <w:p w14:paraId="2455E196" w14:textId="77777777" w:rsidR="00743220" w:rsidRDefault="00743220" w:rsidP="00EB32A3"/>
        </w:tc>
        <w:tc>
          <w:tcPr>
            <w:tcW w:w="4749" w:type="dxa"/>
            <w:vMerge/>
          </w:tcPr>
          <w:p w14:paraId="0DBC0E1D" w14:textId="77777777" w:rsidR="00743220" w:rsidRPr="00AA4E27" w:rsidRDefault="00743220" w:rsidP="00EB32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032" w:type="dxa"/>
          </w:tcPr>
          <w:p w14:paraId="0276211E" w14:textId="3C03E67A" w:rsidR="00743220" w:rsidRPr="00AA4E27" w:rsidRDefault="00743220" w:rsidP="00EB32A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Inverted commas for direct speech</w:t>
            </w:r>
          </w:p>
        </w:tc>
        <w:tc>
          <w:tcPr>
            <w:tcW w:w="567" w:type="dxa"/>
          </w:tcPr>
          <w:p w14:paraId="08E12051" w14:textId="77777777" w:rsidR="00743220" w:rsidRDefault="00743220" w:rsidP="00EB32A3"/>
        </w:tc>
      </w:tr>
      <w:tr w:rsidR="00743220" w14:paraId="5E2772A5" w14:textId="77777777" w:rsidTr="005B665B">
        <w:tc>
          <w:tcPr>
            <w:tcW w:w="993" w:type="dxa"/>
            <w:vMerge/>
            <w:shd w:val="clear" w:color="auto" w:fill="002060"/>
          </w:tcPr>
          <w:p w14:paraId="024A1D46" w14:textId="77777777" w:rsidR="00743220" w:rsidRDefault="00743220" w:rsidP="00EB32A3"/>
        </w:tc>
        <w:tc>
          <w:tcPr>
            <w:tcW w:w="4749" w:type="dxa"/>
            <w:vMerge/>
          </w:tcPr>
          <w:p w14:paraId="7051CA9D" w14:textId="77777777" w:rsidR="00743220" w:rsidRPr="00AA4E27" w:rsidRDefault="00743220" w:rsidP="00EB32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032" w:type="dxa"/>
          </w:tcPr>
          <w:p w14:paraId="0CD6CE1F" w14:textId="794DE74A" w:rsidR="00743220" w:rsidRPr="00AA4E27" w:rsidRDefault="00743220" w:rsidP="00EB32A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Commas</w:t>
            </w:r>
            <w:r>
              <w:rPr>
                <w:sz w:val="20"/>
                <w:szCs w:val="20"/>
              </w:rPr>
              <w:t xml:space="preserve"> </w:t>
            </w:r>
            <w:r w:rsidRPr="00AA4E27">
              <w:rPr>
                <w:sz w:val="20"/>
                <w:szCs w:val="20"/>
              </w:rPr>
              <w:t>in a list</w:t>
            </w:r>
          </w:p>
        </w:tc>
        <w:tc>
          <w:tcPr>
            <w:tcW w:w="567" w:type="dxa"/>
          </w:tcPr>
          <w:p w14:paraId="27AE20A7" w14:textId="77777777" w:rsidR="00743220" w:rsidRDefault="00743220" w:rsidP="00EB32A3"/>
        </w:tc>
      </w:tr>
      <w:tr w:rsidR="00743220" w14:paraId="21F7C241" w14:textId="77777777" w:rsidTr="005B665B">
        <w:tc>
          <w:tcPr>
            <w:tcW w:w="993" w:type="dxa"/>
            <w:vMerge/>
            <w:shd w:val="clear" w:color="auto" w:fill="002060"/>
          </w:tcPr>
          <w:p w14:paraId="1DDD3914" w14:textId="77777777" w:rsidR="00743220" w:rsidRDefault="00743220" w:rsidP="00EB32A3"/>
        </w:tc>
        <w:tc>
          <w:tcPr>
            <w:tcW w:w="4749" w:type="dxa"/>
            <w:vMerge/>
          </w:tcPr>
          <w:p w14:paraId="4AE3742E" w14:textId="77777777" w:rsidR="00743220" w:rsidRPr="00AA4E27" w:rsidRDefault="00743220" w:rsidP="00EB32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032" w:type="dxa"/>
          </w:tcPr>
          <w:p w14:paraId="12ECEBBB" w14:textId="5E667AD8" w:rsidR="00743220" w:rsidRPr="00AA4E27" w:rsidRDefault="00743220" w:rsidP="00EB32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Commas after fronted </w:t>
            </w:r>
            <w:r w:rsidR="000909DC">
              <w:rPr>
                <w:sz w:val="20"/>
                <w:szCs w:val="20"/>
              </w:rPr>
              <w:t>adverbials</w:t>
            </w:r>
          </w:p>
        </w:tc>
        <w:tc>
          <w:tcPr>
            <w:tcW w:w="567" w:type="dxa"/>
          </w:tcPr>
          <w:p w14:paraId="261C2D04" w14:textId="77777777" w:rsidR="00743220" w:rsidRDefault="00743220" w:rsidP="00EB32A3"/>
        </w:tc>
      </w:tr>
      <w:tr w:rsidR="00EB32A3" w14:paraId="768507A5" w14:textId="77777777" w:rsidTr="005B665B">
        <w:tc>
          <w:tcPr>
            <w:tcW w:w="993" w:type="dxa"/>
            <w:vMerge/>
            <w:shd w:val="clear" w:color="auto" w:fill="002060"/>
          </w:tcPr>
          <w:p w14:paraId="58E99B62" w14:textId="77777777" w:rsidR="00EB32A3" w:rsidRDefault="00EB32A3" w:rsidP="00EB32A3"/>
        </w:tc>
        <w:tc>
          <w:tcPr>
            <w:tcW w:w="9781" w:type="dxa"/>
            <w:gridSpan w:val="2"/>
          </w:tcPr>
          <w:p w14:paraId="14FAE40F" w14:textId="5DBF0F9E" w:rsidR="00EB32A3" w:rsidRPr="00AA4E27" w:rsidRDefault="00BE71A5" w:rsidP="00EB32A3">
            <w:pPr>
              <w:rPr>
                <w:sz w:val="20"/>
                <w:szCs w:val="20"/>
              </w:rPr>
            </w:pPr>
            <w:r w:rsidRPr="00BE71A5">
              <w:rPr>
                <w:sz w:val="20"/>
                <w:szCs w:val="20"/>
              </w:rPr>
              <w:t>Use pronouns and nouns within and across sentences to aid cohesion and avoid repetition.</w:t>
            </w:r>
          </w:p>
        </w:tc>
        <w:tc>
          <w:tcPr>
            <w:tcW w:w="567" w:type="dxa"/>
          </w:tcPr>
          <w:p w14:paraId="780BC4AD" w14:textId="77777777" w:rsidR="00EB32A3" w:rsidRDefault="00EB32A3" w:rsidP="00EB32A3"/>
        </w:tc>
      </w:tr>
      <w:tr w:rsidR="00EB32A3" w14:paraId="450D992A" w14:textId="77777777" w:rsidTr="005B665B">
        <w:tc>
          <w:tcPr>
            <w:tcW w:w="993" w:type="dxa"/>
            <w:vMerge/>
            <w:shd w:val="clear" w:color="auto" w:fill="002060"/>
          </w:tcPr>
          <w:p w14:paraId="12A2CB40" w14:textId="77777777" w:rsidR="00EB32A3" w:rsidRDefault="00EB32A3" w:rsidP="00EB32A3"/>
        </w:tc>
        <w:tc>
          <w:tcPr>
            <w:tcW w:w="9781" w:type="dxa"/>
            <w:gridSpan w:val="2"/>
          </w:tcPr>
          <w:p w14:paraId="0A5C0FB9" w14:textId="5C3D5F5C" w:rsidR="00EB32A3" w:rsidRPr="00AA4E27" w:rsidRDefault="00EC3320" w:rsidP="00EB32A3">
            <w:pPr>
              <w:rPr>
                <w:sz w:val="20"/>
                <w:szCs w:val="20"/>
              </w:rPr>
            </w:pPr>
            <w:r w:rsidRPr="00EC3320">
              <w:rPr>
                <w:sz w:val="20"/>
                <w:szCs w:val="20"/>
              </w:rPr>
              <w:t xml:space="preserve">Use </w:t>
            </w:r>
            <w:r w:rsidR="005415D0">
              <w:rPr>
                <w:sz w:val="20"/>
                <w:szCs w:val="20"/>
              </w:rPr>
              <w:t xml:space="preserve">a range of </w:t>
            </w:r>
            <w:r w:rsidRPr="00EC3320">
              <w:rPr>
                <w:sz w:val="20"/>
                <w:szCs w:val="20"/>
              </w:rPr>
              <w:t>conjunctions, adverbs and prepositions to express time and cause for cohesion</w:t>
            </w:r>
            <w:r>
              <w:rPr>
                <w:sz w:val="20"/>
                <w:szCs w:val="20"/>
              </w:rPr>
              <w:t xml:space="preserve"> </w:t>
            </w:r>
            <w:r w:rsidR="005415D0">
              <w:rPr>
                <w:sz w:val="20"/>
                <w:szCs w:val="20"/>
              </w:rPr>
              <w:t>including</w:t>
            </w:r>
            <w:r>
              <w:rPr>
                <w:sz w:val="20"/>
                <w:szCs w:val="20"/>
              </w:rPr>
              <w:t xml:space="preserve"> subordinating conjunctions. </w:t>
            </w:r>
          </w:p>
        </w:tc>
        <w:tc>
          <w:tcPr>
            <w:tcW w:w="567" w:type="dxa"/>
          </w:tcPr>
          <w:p w14:paraId="08D3EBE6" w14:textId="77777777" w:rsidR="00EB32A3" w:rsidRDefault="00EB32A3" w:rsidP="00EB32A3"/>
        </w:tc>
      </w:tr>
      <w:tr w:rsidR="00EB32A3" w14:paraId="1B3382F4" w14:textId="77777777" w:rsidTr="005B665B">
        <w:tc>
          <w:tcPr>
            <w:tcW w:w="993" w:type="dxa"/>
            <w:vMerge/>
            <w:shd w:val="clear" w:color="auto" w:fill="002060"/>
          </w:tcPr>
          <w:p w14:paraId="0EA5C94E" w14:textId="77777777" w:rsidR="00EB32A3" w:rsidRDefault="00EB32A3" w:rsidP="00EB32A3"/>
        </w:tc>
        <w:tc>
          <w:tcPr>
            <w:tcW w:w="9781" w:type="dxa"/>
            <w:gridSpan w:val="2"/>
          </w:tcPr>
          <w:p w14:paraId="0928684A" w14:textId="3B49350F" w:rsidR="00EB32A3" w:rsidRPr="00AA4E27" w:rsidRDefault="00AD1431" w:rsidP="00EB32A3">
            <w:pPr>
              <w:rPr>
                <w:sz w:val="20"/>
                <w:szCs w:val="20"/>
              </w:rPr>
            </w:pPr>
            <w:r w:rsidRPr="00AD1431">
              <w:rPr>
                <w:sz w:val="20"/>
                <w:szCs w:val="20"/>
              </w:rPr>
              <w:t xml:space="preserve">To use a variety of nouns correctly, proper nouns, abstract nouns, collective nouns </w:t>
            </w:r>
            <w:r>
              <w:rPr>
                <w:sz w:val="20"/>
                <w:szCs w:val="20"/>
              </w:rPr>
              <w:t>correctly</w:t>
            </w:r>
          </w:p>
        </w:tc>
        <w:tc>
          <w:tcPr>
            <w:tcW w:w="567" w:type="dxa"/>
          </w:tcPr>
          <w:p w14:paraId="6E35A623" w14:textId="77777777" w:rsidR="00EB32A3" w:rsidRDefault="00EB32A3" w:rsidP="00EB32A3"/>
        </w:tc>
      </w:tr>
      <w:tr w:rsidR="00EB32A3" w14:paraId="608B58B3" w14:textId="77777777" w:rsidTr="005B665B">
        <w:tc>
          <w:tcPr>
            <w:tcW w:w="993" w:type="dxa"/>
            <w:vMerge/>
            <w:shd w:val="clear" w:color="auto" w:fill="002060"/>
          </w:tcPr>
          <w:p w14:paraId="4E79AB9A" w14:textId="77777777" w:rsidR="00EB32A3" w:rsidRDefault="00EB32A3" w:rsidP="00EB32A3"/>
        </w:tc>
        <w:tc>
          <w:tcPr>
            <w:tcW w:w="9781" w:type="dxa"/>
            <w:gridSpan w:val="2"/>
          </w:tcPr>
          <w:p w14:paraId="2CB924C3" w14:textId="17BC867F" w:rsidR="00EB32A3" w:rsidRPr="00AA4E27" w:rsidRDefault="00111966" w:rsidP="00EB32A3">
            <w:pPr>
              <w:rPr>
                <w:sz w:val="20"/>
                <w:szCs w:val="20"/>
              </w:rPr>
            </w:pPr>
            <w:r w:rsidRPr="00111966">
              <w:rPr>
                <w:sz w:val="20"/>
                <w:szCs w:val="20"/>
              </w:rPr>
              <w:t>Description or detail in both narrative and non-narrative expanded by the addition of modifying adjectives, nouns and preposition phrases e.g. the strict maths teacher with curly hair.</w:t>
            </w:r>
          </w:p>
        </w:tc>
        <w:tc>
          <w:tcPr>
            <w:tcW w:w="567" w:type="dxa"/>
          </w:tcPr>
          <w:p w14:paraId="55C4234E" w14:textId="77777777" w:rsidR="00EB32A3" w:rsidRDefault="00EB32A3" w:rsidP="00EB32A3"/>
        </w:tc>
      </w:tr>
      <w:tr w:rsidR="00EB32A3" w14:paraId="7F733916" w14:textId="77777777" w:rsidTr="005B665B">
        <w:tc>
          <w:tcPr>
            <w:tcW w:w="993" w:type="dxa"/>
            <w:vMerge/>
            <w:shd w:val="clear" w:color="auto" w:fill="002060"/>
          </w:tcPr>
          <w:p w14:paraId="6614C505" w14:textId="77777777" w:rsidR="00EB32A3" w:rsidRDefault="00EB32A3" w:rsidP="00EB32A3"/>
        </w:tc>
        <w:tc>
          <w:tcPr>
            <w:tcW w:w="9781" w:type="dxa"/>
            <w:gridSpan w:val="2"/>
          </w:tcPr>
          <w:p w14:paraId="45D745DB" w14:textId="711FBD66" w:rsidR="00EB32A3" w:rsidRPr="00AA4E27" w:rsidRDefault="006E4214" w:rsidP="00EB32A3">
            <w:pPr>
              <w:rPr>
                <w:sz w:val="20"/>
                <w:szCs w:val="20"/>
              </w:rPr>
            </w:pPr>
            <w:r w:rsidRPr="006E4214">
              <w:rPr>
                <w:sz w:val="20"/>
                <w:szCs w:val="20"/>
              </w:rPr>
              <w:t xml:space="preserve">Use figurative language </w:t>
            </w:r>
            <w:r>
              <w:rPr>
                <w:sz w:val="20"/>
                <w:szCs w:val="20"/>
              </w:rPr>
              <w:t>such</w:t>
            </w:r>
            <w:r w:rsidRPr="006E4214">
              <w:rPr>
                <w:sz w:val="20"/>
                <w:szCs w:val="20"/>
              </w:rPr>
              <w:t xml:space="preserve"> as similes, metaphors and alliteration to build a picture in the readers head.</w:t>
            </w:r>
          </w:p>
        </w:tc>
        <w:tc>
          <w:tcPr>
            <w:tcW w:w="567" w:type="dxa"/>
          </w:tcPr>
          <w:p w14:paraId="6E9FB1C1" w14:textId="77777777" w:rsidR="00EB32A3" w:rsidRDefault="00EB32A3" w:rsidP="00EB32A3"/>
        </w:tc>
      </w:tr>
      <w:tr w:rsidR="00EB32A3" w14:paraId="3B75E2D4" w14:textId="77777777" w:rsidTr="005B665B">
        <w:tc>
          <w:tcPr>
            <w:tcW w:w="993" w:type="dxa"/>
            <w:vMerge/>
            <w:shd w:val="clear" w:color="auto" w:fill="002060"/>
          </w:tcPr>
          <w:p w14:paraId="32D527C4" w14:textId="77777777" w:rsidR="00EB32A3" w:rsidRDefault="00EB32A3" w:rsidP="00EB32A3"/>
        </w:tc>
        <w:tc>
          <w:tcPr>
            <w:tcW w:w="9781" w:type="dxa"/>
            <w:gridSpan w:val="2"/>
          </w:tcPr>
          <w:p w14:paraId="36636984" w14:textId="756B9D05" w:rsidR="00EB32A3" w:rsidRPr="00AA4E27" w:rsidRDefault="00EE5011" w:rsidP="00EE5011">
            <w:pPr>
              <w:rPr>
                <w:sz w:val="20"/>
                <w:szCs w:val="20"/>
              </w:rPr>
            </w:pPr>
            <w:r w:rsidRPr="00EE5011">
              <w:rPr>
                <w:sz w:val="20"/>
                <w:szCs w:val="20"/>
              </w:rPr>
              <w:t>To use singular possession and plural possession apostrophes with accuracy</w:t>
            </w:r>
          </w:p>
        </w:tc>
        <w:tc>
          <w:tcPr>
            <w:tcW w:w="567" w:type="dxa"/>
          </w:tcPr>
          <w:p w14:paraId="1ED3B93C" w14:textId="77777777" w:rsidR="00EB32A3" w:rsidRDefault="00EB32A3" w:rsidP="00EB32A3"/>
        </w:tc>
      </w:tr>
      <w:tr w:rsidR="00EB32A3" w14:paraId="66972170" w14:textId="77777777" w:rsidTr="005B665B">
        <w:tc>
          <w:tcPr>
            <w:tcW w:w="993" w:type="dxa"/>
            <w:vMerge/>
            <w:shd w:val="clear" w:color="auto" w:fill="002060"/>
          </w:tcPr>
          <w:p w14:paraId="68EBA217" w14:textId="77777777" w:rsidR="00EB32A3" w:rsidRDefault="00EB32A3" w:rsidP="00EB32A3"/>
        </w:tc>
        <w:tc>
          <w:tcPr>
            <w:tcW w:w="9781" w:type="dxa"/>
            <w:gridSpan w:val="2"/>
          </w:tcPr>
          <w:p w14:paraId="32B63C99" w14:textId="4414AB77" w:rsidR="00EB32A3" w:rsidRPr="00AA4E27" w:rsidRDefault="00066563" w:rsidP="00EB32A3">
            <w:pPr>
              <w:rPr>
                <w:color w:val="000000" w:themeColor="text1"/>
                <w:sz w:val="20"/>
                <w:szCs w:val="20"/>
              </w:rPr>
            </w:pPr>
            <w:r w:rsidRPr="00066563">
              <w:rPr>
                <w:color w:val="000000" w:themeColor="text1"/>
                <w:sz w:val="20"/>
                <w:szCs w:val="20"/>
              </w:rPr>
              <w:t>Use inverted commas and other punctuation to indicate direct speech e.g. a comma after the reporting clause and end punctuation within inverted commas.</w:t>
            </w:r>
          </w:p>
        </w:tc>
        <w:tc>
          <w:tcPr>
            <w:tcW w:w="567" w:type="dxa"/>
          </w:tcPr>
          <w:p w14:paraId="143F972C" w14:textId="77777777" w:rsidR="00EB32A3" w:rsidRDefault="00EB32A3" w:rsidP="00EB32A3"/>
        </w:tc>
      </w:tr>
      <w:tr w:rsidR="00EB32A3" w14:paraId="45D4FC46" w14:textId="77777777" w:rsidTr="005B665B">
        <w:trPr>
          <w:trHeight w:val="302"/>
        </w:trPr>
        <w:tc>
          <w:tcPr>
            <w:tcW w:w="993" w:type="dxa"/>
            <w:vMerge/>
            <w:shd w:val="clear" w:color="auto" w:fill="002060"/>
          </w:tcPr>
          <w:p w14:paraId="37CE72CE" w14:textId="77777777" w:rsidR="00EB32A3" w:rsidRDefault="00EB32A3" w:rsidP="00EB32A3"/>
        </w:tc>
        <w:tc>
          <w:tcPr>
            <w:tcW w:w="9781" w:type="dxa"/>
            <w:gridSpan w:val="2"/>
          </w:tcPr>
          <w:p w14:paraId="06171079" w14:textId="672D5A58" w:rsidR="00EB32A3" w:rsidRPr="00AA4E27" w:rsidRDefault="00401EA5" w:rsidP="007E3054">
            <w:pPr>
              <w:tabs>
                <w:tab w:val="left" w:pos="5830"/>
              </w:tabs>
              <w:rPr>
                <w:color w:val="000000" w:themeColor="text1"/>
                <w:sz w:val="20"/>
                <w:szCs w:val="20"/>
              </w:rPr>
            </w:pPr>
            <w:r w:rsidRPr="00401EA5">
              <w:rPr>
                <w:color w:val="000000" w:themeColor="text1"/>
                <w:sz w:val="20"/>
                <w:szCs w:val="20"/>
              </w:rPr>
              <w:t>Using a variety of fronted adverbial</w:t>
            </w:r>
            <w:r w:rsidR="00DC63CF">
              <w:rPr>
                <w:color w:val="000000" w:themeColor="text1"/>
                <w:sz w:val="20"/>
                <w:szCs w:val="20"/>
              </w:rPr>
              <w:t>s</w:t>
            </w:r>
            <w:r w:rsidRPr="00401EA5">
              <w:rPr>
                <w:color w:val="000000" w:themeColor="text1"/>
                <w:sz w:val="20"/>
                <w:szCs w:val="20"/>
              </w:rPr>
              <w:t xml:space="preserve"> of time, manner and place followed by a comma.</w:t>
            </w:r>
          </w:p>
        </w:tc>
        <w:tc>
          <w:tcPr>
            <w:tcW w:w="567" w:type="dxa"/>
          </w:tcPr>
          <w:p w14:paraId="3DDF97F2" w14:textId="77777777" w:rsidR="00EB32A3" w:rsidRDefault="00EB32A3" w:rsidP="00EB32A3"/>
        </w:tc>
      </w:tr>
      <w:tr w:rsidR="00EB32A3" w14:paraId="0486A25B" w14:textId="77777777" w:rsidTr="005B665B">
        <w:trPr>
          <w:trHeight w:val="302"/>
        </w:trPr>
        <w:tc>
          <w:tcPr>
            <w:tcW w:w="993" w:type="dxa"/>
            <w:vMerge/>
            <w:shd w:val="clear" w:color="auto" w:fill="002060"/>
          </w:tcPr>
          <w:p w14:paraId="5BD6D540" w14:textId="77777777" w:rsidR="00EB32A3" w:rsidRDefault="00EB32A3" w:rsidP="00EB32A3"/>
        </w:tc>
        <w:tc>
          <w:tcPr>
            <w:tcW w:w="9781" w:type="dxa"/>
            <w:gridSpan w:val="2"/>
          </w:tcPr>
          <w:p w14:paraId="5BBFCC51" w14:textId="5A7169A3" w:rsidR="00EB32A3" w:rsidRPr="00AA4E27" w:rsidRDefault="005415D0" w:rsidP="00EB32A3">
            <w:pPr>
              <w:rPr>
                <w:color w:val="000000" w:themeColor="text1"/>
                <w:sz w:val="20"/>
                <w:szCs w:val="20"/>
              </w:rPr>
            </w:pPr>
            <w:r w:rsidRPr="005415D0">
              <w:rPr>
                <w:color w:val="000000" w:themeColor="text1"/>
                <w:sz w:val="20"/>
                <w:szCs w:val="20"/>
              </w:rPr>
              <w:t xml:space="preserve">Use Standard English verb inflections, instead of local dialect forms (we were instead of we </w:t>
            </w:r>
            <w:proofErr w:type="gramStart"/>
            <w:r w:rsidRPr="005415D0">
              <w:rPr>
                <w:color w:val="000000" w:themeColor="text1"/>
                <w:sz w:val="20"/>
                <w:szCs w:val="20"/>
              </w:rPr>
              <w:t>was</w:t>
            </w:r>
            <w:proofErr w:type="gramEnd"/>
            <w:r w:rsidRPr="005415D0">
              <w:rPr>
                <w:color w:val="000000" w:themeColor="text1"/>
                <w:sz w:val="20"/>
                <w:szCs w:val="20"/>
              </w:rPr>
              <w:t>; I did instead of I done).</w:t>
            </w:r>
          </w:p>
        </w:tc>
        <w:tc>
          <w:tcPr>
            <w:tcW w:w="567" w:type="dxa"/>
          </w:tcPr>
          <w:p w14:paraId="680E37FC" w14:textId="77777777" w:rsidR="00EB32A3" w:rsidRDefault="00EB32A3" w:rsidP="00EB32A3"/>
        </w:tc>
      </w:tr>
      <w:tr w:rsidR="00EB32A3" w14:paraId="176C111E" w14:textId="77777777" w:rsidTr="005B665B">
        <w:trPr>
          <w:trHeight w:val="302"/>
        </w:trPr>
        <w:tc>
          <w:tcPr>
            <w:tcW w:w="993" w:type="dxa"/>
            <w:vMerge/>
            <w:shd w:val="clear" w:color="auto" w:fill="002060"/>
          </w:tcPr>
          <w:p w14:paraId="1D8683E2" w14:textId="77777777" w:rsidR="00EB32A3" w:rsidRDefault="00EB32A3" w:rsidP="00EB32A3"/>
        </w:tc>
        <w:tc>
          <w:tcPr>
            <w:tcW w:w="9781" w:type="dxa"/>
            <w:gridSpan w:val="2"/>
          </w:tcPr>
          <w:p w14:paraId="4C7E3384" w14:textId="21C6F57A" w:rsidR="00EB32A3" w:rsidRPr="00AA4E27" w:rsidRDefault="005E1081" w:rsidP="00EB32A3">
            <w:pPr>
              <w:tabs>
                <w:tab w:val="left" w:pos="2410"/>
              </w:tabs>
              <w:rPr>
                <w:color w:val="000000" w:themeColor="text1"/>
                <w:sz w:val="20"/>
                <w:szCs w:val="20"/>
              </w:rPr>
            </w:pPr>
            <w:r w:rsidRPr="005E1081">
              <w:rPr>
                <w:color w:val="000000" w:themeColor="text1"/>
                <w:sz w:val="20"/>
                <w:szCs w:val="20"/>
              </w:rPr>
              <w:t>Make accurate use of present and past tense including simple, progressive and perfect forms (secure from Year 2 and 3).</w:t>
            </w:r>
          </w:p>
        </w:tc>
        <w:tc>
          <w:tcPr>
            <w:tcW w:w="567" w:type="dxa"/>
          </w:tcPr>
          <w:p w14:paraId="208B348F" w14:textId="77777777" w:rsidR="00EB32A3" w:rsidRDefault="00EB32A3" w:rsidP="00EB32A3"/>
        </w:tc>
      </w:tr>
      <w:tr w:rsidR="00EB32A3" w:rsidRPr="000668AA" w14:paraId="3654DF82" w14:textId="77777777" w:rsidTr="005B665B">
        <w:tc>
          <w:tcPr>
            <w:tcW w:w="11341" w:type="dxa"/>
            <w:gridSpan w:val="4"/>
            <w:shd w:val="clear" w:color="auto" w:fill="000000" w:themeFill="text1"/>
          </w:tcPr>
          <w:p w14:paraId="18D173D1" w14:textId="77777777" w:rsidR="00EB32A3" w:rsidRPr="00AA4E27" w:rsidRDefault="00EB32A3" w:rsidP="00EB32A3">
            <w:pPr>
              <w:rPr>
                <w:sz w:val="20"/>
                <w:szCs w:val="20"/>
              </w:rPr>
            </w:pPr>
          </w:p>
        </w:tc>
      </w:tr>
      <w:tr w:rsidR="00EB32A3" w14:paraId="7C1FA998" w14:textId="77777777" w:rsidTr="005B665B">
        <w:tc>
          <w:tcPr>
            <w:tcW w:w="993" w:type="dxa"/>
            <w:vMerge w:val="restart"/>
            <w:shd w:val="clear" w:color="auto" w:fill="002060"/>
            <w:textDirection w:val="btLr"/>
            <w:vAlign w:val="center"/>
          </w:tcPr>
          <w:p w14:paraId="1F7F1F5B" w14:textId="34CDDE6B" w:rsidR="00EB32A3" w:rsidRPr="007E1F46" w:rsidRDefault="00EB32A3" w:rsidP="00EB32A3">
            <w:pPr>
              <w:ind w:left="113" w:right="113"/>
              <w:jc w:val="center"/>
              <w:rPr>
                <w:b/>
                <w:bCs/>
              </w:rPr>
            </w:pPr>
            <w:r w:rsidRPr="007E1F46">
              <w:rPr>
                <w:b/>
                <w:bCs/>
              </w:rPr>
              <w:t>Spellings</w:t>
            </w:r>
          </w:p>
        </w:tc>
        <w:tc>
          <w:tcPr>
            <w:tcW w:w="9781" w:type="dxa"/>
            <w:gridSpan w:val="2"/>
          </w:tcPr>
          <w:p w14:paraId="6AE2A7EB" w14:textId="01ABE722" w:rsidR="00EB32A3" w:rsidRPr="00AA4E27" w:rsidRDefault="00EB32A3" w:rsidP="00EB32A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Use further prefixes and suffixes and understand how to use them (English appendix 1)</w:t>
            </w:r>
          </w:p>
        </w:tc>
        <w:tc>
          <w:tcPr>
            <w:tcW w:w="567" w:type="dxa"/>
          </w:tcPr>
          <w:p w14:paraId="1450D59D" w14:textId="77777777" w:rsidR="00EB32A3" w:rsidRDefault="00EB32A3" w:rsidP="00EB32A3"/>
        </w:tc>
      </w:tr>
      <w:tr w:rsidR="00EB32A3" w14:paraId="0CA7A2BC" w14:textId="77777777" w:rsidTr="005B665B">
        <w:tc>
          <w:tcPr>
            <w:tcW w:w="993" w:type="dxa"/>
            <w:vMerge/>
            <w:shd w:val="clear" w:color="auto" w:fill="002060"/>
          </w:tcPr>
          <w:p w14:paraId="043A85B8" w14:textId="77777777" w:rsidR="00EB32A3" w:rsidRDefault="00EB32A3" w:rsidP="00EB32A3"/>
        </w:tc>
        <w:tc>
          <w:tcPr>
            <w:tcW w:w="9781" w:type="dxa"/>
            <w:gridSpan w:val="2"/>
          </w:tcPr>
          <w:p w14:paraId="5428A1F5" w14:textId="650B7FBC" w:rsidR="00EB32A3" w:rsidRPr="00AA4E27" w:rsidRDefault="00EB32A3" w:rsidP="00EB32A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Spell words that are often misspelt (English appendix 1)</w:t>
            </w:r>
          </w:p>
        </w:tc>
        <w:tc>
          <w:tcPr>
            <w:tcW w:w="567" w:type="dxa"/>
          </w:tcPr>
          <w:p w14:paraId="35DA2419" w14:textId="77777777" w:rsidR="00EB32A3" w:rsidRDefault="00EB32A3" w:rsidP="00EB32A3"/>
        </w:tc>
      </w:tr>
      <w:tr w:rsidR="00EB32A3" w14:paraId="456AB83F" w14:textId="77777777" w:rsidTr="005B665B">
        <w:tc>
          <w:tcPr>
            <w:tcW w:w="993" w:type="dxa"/>
            <w:vMerge/>
            <w:shd w:val="clear" w:color="auto" w:fill="002060"/>
          </w:tcPr>
          <w:p w14:paraId="0F5070A8" w14:textId="77777777" w:rsidR="00EB32A3" w:rsidRDefault="00EB32A3" w:rsidP="00EB32A3"/>
        </w:tc>
        <w:tc>
          <w:tcPr>
            <w:tcW w:w="9781" w:type="dxa"/>
            <w:gridSpan w:val="2"/>
          </w:tcPr>
          <w:p w14:paraId="1BFE9D52" w14:textId="02762CE9" w:rsidR="00EB32A3" w:rsidRPr="00AA4E27" w:rsidRDefault="00EB32A3" w:rsidP="00EB32A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 xml:space="preserve">Spell </w:t>
            </w:r>
            <w:r w:rsidR="000909DC">
              <w:rPr>
                <w:sz w:val="20"/>
                <w:szCs w:val="20"/>
              </w:rPr>
              <w:t>further</w:t>
            </w:r>
            <w:r w:rsidRPr="00AA4E27">
              <w:rPr>
                <w:sz w:val="20"/>
                <w:szCs w:val="20"/>
              </w:rPr>
              <w:t xml:space="preserve"> homophones and understand their meaning.</w:t>
            </w:r>
          </w:p>
        </w:tc>
        <w:tc>
          <w:tcPr>
            <w:tcW w:w="567" w:type="dxa"/>
          </w:tcPr>
          <w:p w14:paraId="11E626C9" w14:textId="77777777" w:rsidR="00EB32A3" w:rsidRDefault="00EB32A3" w:rsidP="00EB32A3"/>
        </w:tc>
      </w:tr>
      <w:tr w:rsidR="00EB32A3" w14:paraId="022E5D5E" w14:textId="77777777" w:rsidTr="005B665B">
        <w:tc>
          <w:tcPr>
            <w:tcW w:w="993" w:type="dxa"/>
            <w:vMerge/>
            <w:shd w:val="clear" w:color="auto" w:fill="002060"/>
          </w:tcPr>
          <w:p w14:paraId="62EED707" w14:textId="77777777" w:rsidR="00EB32A3" w:rsidRDefault="00EB32A3" w:rsidP="00EB32A3"/>
        </w:tc>
        <w:tc>
          <w:tcPr>
            <w:tcW w:w="9781" w:type="dxa"/>
            <w:gridSpan w:val="2"/>
          </w:tcPr>
          <w:p w14:paraId="7FBC2352" w14:textId="1AC2D2A2" w:rsidR="00EB32A3" w:rsidRPr="00AA4E27" w:rsidRDefault="00EB32A3" w:rsidP="00EB32A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 xml:space="preserve">Spell </w:t>
            </w:r>
            <w:r w:rsidR="000909DC">
              <w:rPr>
                <w:sz w:val="20"/>
                <w:szCs w:val="20"/>
              </w:rPr>
              <w:t>most</w:t>
            </w:r>
            <w:r w:rsidRPr="00AA4E27">
              <w:rPr>
                <w:sz w:val="20"/>
                <w:szCs w:val="20"/>
              </w:rPr>
              <w:t xml:space="preserve"> words from the Year 3&amp;4 list correctly</w:t>
            </w:r>
          </w:p>
        </w:tc>
        <w:tc>
          <w:tcPr>
            <w:tcW w:w="567" w:type="dxa"/>
          </w:tcPr>
          <w:p w14:paraId="6FA403B0" w14:textId="77777777" w:rsidR="00EB32A3" w:rsidRDefault="00EB32A3" w:rsidP="00EB32A3"/>
        </w:tc>
      </w:tr>
      <w:tr w:rsidR="00EB32A3" w14:paraId="79F5CE3F" w14:textId="77777777" w:rsidTr="005B665B">
        <w:trPr>
          <w:trHeight w:val="580"/>
        </w:trPr>
        <w:tc>
          <w:tcPr>
            <w:tcW w:w="993" w:type="dxa"/>
            <w:vMerge/>
            <w:shd w:val="clear" w:color="auto" w:fill="002060"/>
          </w:tcPr>
          <w:p w14:paraId="3A6E8754" w14:textId="77777777" w:rsidR="00EB32A3" w:rsidRDefault="00EB32A3" w:rsidP="00EB32A3"/>
        </w:tc>
        <w:tc>
          <w:tcPr>
            <w:tcW w:w="9781" w:type="dxa"/>
            <w:gridSpan w:val="2"/>
          </w:tcPr>
          <w:p w14:paraId="3D4A657A" w14:textId="499BDDFC" w:rsidR="00EB32A3" w:rsidRPr="00AA4E27" w:rsidRDefault="00EB32A3" w:rsidP="00EB32A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Write from memory simple sentences, dictated by the teacher, that include words and punctuation taught so far.</w:t>
            </w:r>
          </w:p>
        </w:tc>
        <w:tc>
          <w:tcPr>
            <w:tcW w:w="567" w:type="dxa"/>
          </w:tcPr>
          <w:p w14:paraId="6A23C97E" w14:textId="77777777" w:rsidR="00EB32A3" w:rsidRDefault="00EB32A3" w:rsidP="00EB32A3"/>
        </w:tc>
      </w:tr>
      <w:tr w:rsidR="00EB32A3" w14:paraId="348441AB" w14:textId="77777777" w:rsidTr="005B665B">
        <w:tc>
          <w:tcPr>
            <w:tcW w:w="11341" w:type="dxa"/>
            <w:gridSpan w:val="4"/>
            <w:shd w:val="clear" w:color="auto" w:fill="000000" w:themeFill="text1"/>
          </w:tcPr>
          <w:p w14:paraId="7C892603" w14:textId="77777777" w:rsidR="00EB32A3" w:rsidRPr="00AA4E27" w:rsidRDefault="00EB32A3" w:rsidP="00EB32A3">
            <w:pPr>
              <w:rPr>
                <w:sz w:val="20"/>
                <w:szCs w:val="20"/>
              </w:rPr>
            </w:pPr>
          </w:p>
        </w:tc>
      </w:tr>
      <w:tr w:rsidR="0033113D" w14:paraId="75893AA6" w14:textId="77777777" w:rsidTr="005B665B">
        <w:tc>
          <w:tcPr>
            <w:tcW w:w="993" w:type="dxa"/>
            <w:vMerge w:val="restart"/>
            <w:shd w:val="clear" w:color="auto" w:fill="002060"/>
            <w:textDirection w:val="btLr"/>
            <w:vAlign w:val="center"/>
          </w:tcPr>
          <w:p w14:paraId="11C48220" w14:textId="7E976FFD" w:rsidR="0033113D" w:rsidRPr="005B665B" w:rsidRDefault="0033113D" w:rsidP="0033113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5B665B">
              <w:rPr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9781" w:type="dxa"/>
            <w:gridSpan w:val="2"/>
          </w:tcPr>
          <w:p w14:paraId="3AC0C3D1" w14:textId="487F28C9" w:rsidR="0033113D" w:rsidRPr="00AA4E27" w:rsidRDefault="0033113D" w:rsidP="0033113D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Can correctly join letters in accordance with the school’s agreed style.</w:t>
            </w:r>
          </w:p>
        </w:tc>
        <w:tc>
          <w:tcPr>
            <w:tcW w:w="567" w:type="dxa"/>
          </w:tcPr>
          <w:p w14:paraId="1024F9A0" w14:textId="77777777" w:rsidR="0033113D" w:rsidRDefault="0033113D" w:rsidP="0033113D"/>
        </w:tc>
      </w:tr>
      <w:tr w:rsidR="0033113D" w14:paraId="41A923AF" w14:textId="77777777" w:rsidTr="005B665B">
        <w:trPr>
          <w:trHeight w:val="615"/>
        </w:trPr>
        <w:tc>
          <w:tcPr>
            <w:tcW w:w="993" w:type="dxa"/>
            <w:vMerge/>
            <w:shd w:val="clear" w:color="auto" w:fill="002060"/>
          </w:tcPr>
          <w:p w14:paraId="0F603619" w14:textId="77777777" w:rsidR="0033113D" w:rsidRDefault="0033113D" w:rsidP="0033113D"/>
        </w:tc>
        <w:tc>
          <w:tcPr>
            <w:tcW w:w="9781" w:type="dxa"/>
            <w:gridSpan w:val="2"/>
          </w:tcPr>
          <w:p w14:paraId="79081A85" w14:textId="6B87C2AE" w:rsidR="0033113D" w:rsidRPr="00AA4E27" w:rsidRDefault="007F4B76" w:rsidP="007F4B76">
            <w:pPr>
              <w:rPr>
                <w:sz w:val="20"/>
                <w:szCs w:val="20"/>
              </w:rPr>
            </w:pPr>
            <w:r w:rsidRPr="007F4B76">
              <w:rPr>
                <w:sz w:val="20"/>
                <w:szCs w:val="20"/>
              </w:rPr>
              <w:t>Is able to maintain fluency of writing and has sufficient stamina for typical written tasks when writing at length.</w:t>
            </w:r>
          </w:p>
        </w:tc>
        <w:tc>
          <w:tcPr>
            <w:tcW w:w="567" w:type="dxa"/>
          </w:tcPr>
          <w:p w14:paraId="46EE5E6C" w14:textId="77777777" w:rsidR="0033113D" w:rsidRDefault="0033113D" w:rsidP="0033113D"/>
        </w:tc>
      </w:tr>
      <w:tr w:rsidR="0033113D" w:rsidRPr="000668AA" w14:paraId="49027465" w14:textId="77777777" w:rsidTr="005B665B">
        <w:tc>
          <w:tcPr>
            <w:tcW w:w="11341" w:type="dxa"/>
            <w:gridSpan w:val="4"/>
            <w:shd w:val="clear" w:color="auto" w:fill="000000" w:themeFill="text1"/>
          </w:tcPr>
          <w:p w14:paraId="70069EAE" w14:textId="77777777" w:rsidR="0033113D" w:rsidRPr="00AA4E27" w:rsidRDefault="0033113D" w:rsidP="0033113D">
            <w:pPr>
              <w:rPr>
                <w:sz w:val="20"/>
                <w:szCs w:val="20"/>
              </w:rPr>
            </w:pPr>
          </w:p>
        </w:tc>
      </w:tr>
      <w:tr w:rsidR="0033113D" w14:paraId="15DFBD6D" w14:textId="77777777" w:rsidTr="005B665B">
        <w:tc>
          <w:tcPr>
            <w:tcW w:w="993" w:type="dxa"/>
            <w:vMerge w:val="restart"/>
            <w:shd w:val="clear" w:color="auto" w:fill="00B050"/>
            <w:textDirection w:val="btLr"/>
            <w:vAlign w:val="center"/>
          </w:tcPr>
          <w:p w14:paraId="4C26B354" w14:textId="1CF887A1" w:rsidR="0033113D" w:rsidRPr="000668AA" w:rsidRDefault="0033113D" w:rsidP="0033113D">
            <w:pPr>
              <w:ind w:left="113" w:right="113"/>
              <w:jc w:val="center"/>
              <w:rPr>
                <w:b/>
                <w:bCs/>
              </w:rPr>
            </w:pPr>
            <w:r w:rsidRPr="000668AA">
              <w:rPr>
                <w:b/>
                <w:bCs/>
              </w:rPr>
              <w:t>Greater Depth</w:t>
            </w:r>
          </w:p>
        </w:tc>
        <w:tc>
          <w:tcPr>
            <w:tcW w:w="9781" w:type="dxa"/>
            <w:gridSpan w:val="2"/>
          </w:tcPr>
          <w:p w14:paraId="543405DE" w14:textId="5030A135" w:rsidR="0033113D" w:rsidRPr="00AA4E27" w:rsidRDefault="006A4AA0" w:rsidP="0033113D">
            <w:pPr>
              <w:rPr>
                <w:sz w:val="20"/>
                <w:szCs w:val="20"/>
              </w:rPr>
            </w:pPr>
            <w:r w:rsidRPr="006A4AA0">
              <w:rPr>
                <w:sz w:val="20"/>
                <w:szCs w:val="20"/>
              </w:rPr>
              <w:t>Edit and improve the effect of their writing by making changes. Eg reordering their sentences, adapting vocabulary, extending sentences etc…</w:t>
            </w:r>
          </w:p>
        </w:tc>
        <w:tc>
          <w:tcPr>
            <w:tcW w:w="567" w:type="dxa"/>
          </w:tcPr>
          <w:p w14:paraId="6AD20391" w14:textId="77777777" w:rsidR="0033113D" w:rsidRDefault="0033113D" w:rsidP="0033113D"/>
        </w:tc>
      </w:tr>
      <w:tr w:rsidR="0033113D" w14:paraId="5A90F8FE" w14:textId="77777777" w:rsidTr="005B665B">
        <w:tc>
          <w:tcPr>
            <w:tcW w:w="993" w:type="dxa"/>
            <w:vMerge/>
            <w:shd w:val="clear" w:color="auto" w:fill="00B050"/>
          </w:tcPr>
          <w:p w14:paraId="7EF2F2EE" w14:textId="77777777" w:rsidR="0033113D" w:rsidRDefault="0033113D" w:rsidP="0033113D"/>
        </w:tc>
        <w:tc>
          <w:tcPr>
            <w:tcW w:w="9781" w:type="dxa"/>
            <w:gridSpan w:val="2"/>
          </w:tcPr>
          <w:p w14:paraId="53C55E54" w14:textId="6E2C3150" w:rsidR="0033113D" w:rsidRPr="00AA4E27" w:rsidRDefault="00652FE8" w:rsidP="0033113D">
            <w:pPr>
              <w:tabs>
                <w:tab w:val="left" w:pos="1170"/>
              </w:tabs>
              <w:rPr>
                <w:sz w:val="20"/>
                <w:szCs w:val="20"/>
              </w:rPr>
            </w:pPr>
            <w:r w:rsidRPr="00652FE8">
              <w:rPr>
                <w:sz w:val="20"/>
                <w:szCs w:val="20"/>
              </w:rPr>
              <w:t xml:space="preserve">To write narratives that </w:t>
            </w:r>
            <w:r w:rsidR="00DC63CF">
              <w:rPr>
                <w:sz w:val="20"/>
                <w:szCs w:val="20"/>
              </w:rPr>
              <w:t xml:space="preserve">are </w:t>
            </w:r>
            <w:bookmarkStart w:id="0" w:name="_GoBack"/>
            <w:bookmarkEnd w:id="0"/>
            <w:r w:rsidRPr="00652FE8">
              <w:rPr>
                <w:sz w:val="20"/>
                <w:szCs w:val="20"/>
              </w:rPr>
              <w:t>well-structured and well-paced</w:t>
            </w:r>
          </w:p>
        </w:tc>
        <w:tc>
          <w:tcPr>
            <w:tcW w:w="567" w:type="dxa"/>
          </w:tcPr>
          <w:p w14:paraId="55C0A544" w14:textId="77777777" w:rsidR="0033113D" w:rsidRDefault="0033113D" w:rsidP="0033113D"/>
        </w:tc>
      </w:tr>
      <w:tr w:rsidR="0033113D" w14:paraId="1884A29D" w14:textId="77777777" w:rsidTr="005B665B">
        <w:trPr>
          <w:trHeight w:val="220"/>
        </w:trPr>
        <w:tc>
          <w:tcPr>
            <w:tcW w:w="993" w:type="dxa"/>
            <w:vMerge/>
            <w:shd w:val="clear" w:color="auto" w:fill="00B050"/>
          </w:tcPr>
          <w:p w14:paraId="7CF9B148" w14:textId="77777777" w:rsidR="0033113D" w:rsidRDefault="0033113D" w:rsidP="0033113D"/>
        </w:tc>
        <w:tc>
          <w:tcPr>
            <w:tcW w:w="9781" w:type="dxa"/>
            <w:gridSpan w:val="2"/>
          </w:tcPr>
          <w:p w14:paraId="35DA468A" w14:textId="6D8DC417" w:rsidR="0033113D" w:rsidRPr="00AA4E27" w:rsidRDefault="000E417B" w:rsidP="0033113D">
            <w:pPr>
              <w:rPr>
                <w:sz w:val="20"/>
                <w:szCs w:val="20"/>
              </w:rPr>
            </w:pPr>
            <w:r w:rsidRPr="000E417B">
              <w:rPr>
                <w:sz w:val="20"/>
                <w:szCs w:val="20"/>
              </w:rPr>
              <w:t>To consistently organise paragraphs around a theme and aid cohesion within paragraphs</w:t>
            </w:r>
          </w:p>
        </w:tc>
        <w:tc>
          <w:tcPr>
            <w:tcW w:w="567" w:type="dxa"/>
          </w:tcPr>
          <w:p w14:paraId="11D0F646" w14:textId="77777777" w:rsidR="0033113D" w:rsidRDefault="0033113D" w:rsidP="0033113D"/>
        </w:tc>
      </w:tr>
      <w:tr w:rsidR="0033113D" w14:paraId="78ECB1D7" w14:textId="77777777" w:rsidTr="005B665B">
        <w:tc>
          <w:tcPr>
            <w:tcW w:w="993" w:type="dxa"/>
            <w:vMerge/>
            <w:shd w:val="clear" w:color="auto" w:fill="00B050"/>
          </w:tcPr>
          <w:p w14:paraId="150F6906" w14:textId="77777777" w:rsidR="0033113D" w:rsidRDefault="0033113D" w:rsidP="0033113D"/>
        </w:tc>
        <w:tc>
          <w:tcPr>
            <w:tcW w:w="9781" w:type="dxa"/>
            <w:gridSpan w:val="2"/>
          </w:tcPr>
          <w:p w14:paraId="0B3CBC90" w14:textId="1BED59D0" w:rsidR="0033113D" w:rsidRPr="00AA4E27" w:rsidRDefault="005B665B" w:rsidP="0033113D">
            <w:pPr>
              <w:tabs>
                <w:tab w:val="left" w:pos="1140"/>
              </w:tabs>
              <w:rPr>
                <w:sz w:val="20"/>
                <w:szCs w:val="20"/>
              </w:rPr>
            </w:pPr>
            <w:r w:rsidRPr="005B665B">
              <w:rPr>
                <w:sz w:val="20"/>
                <w:szCs w:val="20"/>
              </w:rPr>
              <w:t>Using a variety of sentence openers, including adverbials, prepositional phrases and conjunctions, for effect</w:t>
            </w:r>
          </w:p>
        </w:tc>
        <w:tc>
          <w:tcPr>
            <w:tcW w:w="567" w:type="dxa"/>
          </w:tcPr>
          <w:p w14:paraId="341A8853" w14:textId="77777777" w:rsidR="0033113D" w:rsidRDefault="0033113D" w:rsidP="0033113D"/>
        </w:tc>
      </w:tr>
    </w:tbl>
    <w:p w14:paraId="4A0C89DC" w14:textId="7B9FFB5D" w:rsidR="00A93794" w:rsidRDefault="00AA4E27" w:rsidP="000668AA">
      <w:pPr>
        <w:jc w:val="center"/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61DB937E" wp14:editId="0B1C59B1">
            <wp:simplePos x="0" y="0"/>
            <wp:positionH relativeFrom="column">
              <wp:posOffset>2978150</wp:posOffset>
            </wp:positionH>
            <wp:positionV relativeFrom="paragraph">
              <wp:posOffset>57150</wp:posOffset>
            </wp:positionV>
            <wp:extent cx="565150" cy="622300"/>
            <wp:effectExtent l="0" t="0" r="6350" b="6350"/>
            <wp:wrapNone/>
            <wp:docPr id="1" name="Picture 1" descr="A logo for a catholic academ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for a catholic academ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93794" w:rsidSect="00EC68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90AB35" w14:textId="77777777" w:rsidR="00BE18DA" w:rsidRDefault="00BE18DA" w:rsidP="000668AA">
      <w:pPr>
        <w:spacing w:after="0" w:line="240" w:lineRule="auto"/>
      </w:pPr>
      <w:r>
        <w:separator/>
      </w:r>
    </w:p>
  </w:endnote>
  <w:endnote w:type="continuationSeparator" w:id="0">
    <w:p w14:paraId="622A6349" w14:textId="77777777" w:rsidR="00BE18DA" w:rsidRDefault="00BE18DA" w:rsidP="00066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581ACF" w14:textId="77777777" w:rsidR="00BE18DA" w:rsidRDefault="00BE18DA" w:rsidP="000668AA">
      <w:pPr>
        <w:spacing w:after="0" w:line="240" w:lineRule="auto"/>
      </w:pPr>
      <w:r>
        <w:separator/>
      </w:r>
    </w:p>
  </w:footnote>
  <w:footnote w:type="continuationSeparator" w:id="0">
    <w:p w14:paraId="50D69F19" w14:textId="77777777" w:rsidR="00BE18DA" w:rsidRDefault="00BE18DA" w:rsidP="000668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879"/>
    <w:rsid w:val="000046E4"/>
    <w:rsid w:val="00017E87"/>
    <w:rsid w:val="00030EF7"/>
    <w:rsid w:val="000527E4"/>
    <w:rsid w:val="00054DBF"/>
    <w:rsid w:val="00056875"/>
    <w:rsid w:val="00066563"/>
    <w:rsid w:val="000668AA"/>
    <w:rsid w:val="00083A9C"/>
    <w:rsid w:val="000909DC"/>
    <w:rsid w:val="0009521E"/>
    <w:rsid w:val="000B3E2B"/>
    <w:rsid w:val="000C5DA4"/>
    <w:rsid w:val="000E417B"/>
    <w:rsid w:val="000F5641"/>
    <w:rsid w:val="000F7FAD"/>
    <w:rsid w:val="001016FD"/>
    <w:rsid w:val="00111966"/>
    <w:rsid w:val="001400D7"/>
    <w:rsid w:val="00174B0B"/>
    <w:rsid w:val="001827ED"/>
    <w:rsid w:val="001F2E6D"/>
    <w:rsid w:val="00240ADE"/>
    <w:rsid w:val="00276030"/>
    <w:rsid w:val="00283EC3"/>
    <w:rsid w:val="003049AD"/>
    <w:rsid w:val="0030653C"/>
    <w:rsid w:val="00330F96"/>
    <w:rsid w:val="0033113D"/>
    <w:rsid w:val="0035611E"/>
    <w:rsid w:val="00387642"/>
    <w:rsid w:val="003900C7"/>
    <w:rsid w:val="003B37E7"/>
    <w:rsid w:val="003C0518"/>
    <w:rsid w:val="003E125E"/>
    <w:rsid w:val="00401EA5"/>
    <w:rsid w:val="00421CD2"/>
    <w:rsid w:val="0045527B"/>
    <w:rsid w:val="004833F1"/>
    <w:rsid w:val="0048669E"/>
    <w:rsid w:val="004C7410"/>
    <w:rsid w:val="004E3189"/>
    <w:rsid w:val="004F105B"/>
    <w:rsid w:val="004F22F3"/>
    <w:rsid w:val="004F3145"/>
    <w:rsid w:val="00503016"/>
    <w:rsid w:val="005252FC"/>
    <w:rsid w:val="005415D0"/>
    <w:rsid w:val="00550FED"/>
    <w:rsid w:val="0055509C"/>
    <w:rsid w:val="00563FFF"/>
    <w:rsid w:val="0058377E"/>
    <w:rsid w:val="005A109C"/>
    <w:rsid w:val="005B665B"/>
    <w:rsid w:val="005E1081"/>
    <w:rsid w:val="005E225E"/>
    <w:rsid w:val="005F4BE1"/>
    <w:rsid w:val="005F579E"/>
    <w:rsid w:val="00615372"/>
    <w:rsid w:val="00652FE8"/>
    <w:rsid w:val="006A4AA0"/>
    <w:rsid w:val="006B228F"/>
    <w:rsid w:val="006D3E36"/>
    <w:rsid w:val="006E4214"/>
    <w:rsid w:val="0072046B"/>
    <w:rsid w:val="0073465B"/>
    <w:rsid w:val="00734802"/>
    <w:rsid w:val="00743220"/>
    <w:rsid w:val="007433EF"/>
    <w:rsid w:val="0076782A"/>
    <w:rsid w:val="0077477A"/>
    <w:rsid w:val="007C3A1C"/>
    <w:rsid w:val="007D7113"/>
    <w:rsid w:val="007E1F46"/>
    <w:rsid w:val="007E2A53"/>
    <w:rsid w:val="007E3054"/>
    <w:rsid w:val="007F4B76"/>
    <w:rsid w:val="00804EC2"/>
    <w:rsid w:val="008134A7"/>
    <w:rsid w:val="00826832"/>
    <w:rsid w:val="00835F7F"/>
    <w:rsid w:val="0084720B"/>
    <w:rsid w:val="008F130B"/>
    <w:rsid w:val="00970C29"/>
    <w:rsid w:val="00974951"/>
    <w:rsid w:val="00A440C2"/>
    <w:rsid w:val="00A93794"/>
    <w:rsid w:val="00AA4E27"/>
    <w:rsid w:val="00AD1431"/>
    <w:rsid w:val="00B14717"/>
    <w:rsid w:val="00B52A46"/>
    <w:rsid w:val="00B66441"/>
    <w:rsid w:val="00B67D93"/>
    <w:rsid w:val="00B711E1"/>
    <w:rsid w:val="00B83A7A"/>
    <w:rsid w:val="00BC411A"/>
    <w:rsid w:val="00BC4A1F"/>
    <w:rsid w:val="00BD3C7D"/>
    <w:rsid w:val="00BE120F"/>
    <w:rsid w:val="00BE18DA"/>
    <w:rsid w:val="00BE71A5"/>
    <w:rsid w:val="00BF06AC"/>
    <w:rsid w:val="00BF7DB2"/>
    <w:rsid w:val="00C23B57"/>
    <w:rsid w:val="00C8259E"/>
    <w:rsid w:val="00C83AA0"/>
    <w:rsid w:val="00C84C9C"/>
    <w:rsid w:val="00CC1803"/>
    <w:rsid w:val="00CC5FE6"/>
    <w:rsid w:val="00D063F5"/>
    <w:rsid w:val="00D40F72"/>
    <w:rsid w:val="00D47120"/>
    <w:rsid w:val="00D53BC7"/>
    <w:rsid w:val="00DA1766"/>
    <w:rsid w:val="00DC0AA0"/>
    <w:rsid w:val="00DC1156"/>
    <w:rsid w:val="00DC63CF"/>
    <w:rsid w:val="00DD3617"/>
    <w:rsid w:val="00E20835"/>
    <w:rsid w:val="00E80949"/>
    <w:rsid w:val="00E95344"/>
    <w:rsid w:val="00E97108"/>
    <w:rsid w:val="00EA4DD0"/>
    <w:rsid w:val="00EB32A3"/>
    <w:rsid w:val="00EC3320"/>
    <w:rsid w:val="00EC6879"/>
    <w:rsid w:val="00EE5011"/>
    <w:rsid w:val="00EE6F43"/>
    <w:rsid w:val="00EE78B6"/>
    <w:rsid w:val="00F16601"/>
    <w:rsid w:val="00F32C7B"/>
    <w:rsid w:val="00F3699B"/>
    <w:rsid w:val="00F432D7"/>
    <w:rsid w:val="00F4592C"/>
    <w:rsid w:val="00F50655"/>
    <w:rsid w:val="00F6353F"/>
    <w:rsid w:val="00F80117"/>
    <w:rsid w:val="00FB2672"/>
    <w:rsid w:val="00FE3149"/>
    <w:rsid w:val="00FE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7CA39"/>
  <w15:chartTrackingRefBased/>
  <w15:docId w15:val="{3D3B9E5D-034A-4D75-A89F-87B8B0F1A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68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68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68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68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68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68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68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68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68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68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68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68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68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68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68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68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68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68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68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68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68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68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68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68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68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68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68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68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687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C6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66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8AA"/>
  </w:style>
  <w:style w:type="paragraph" w:styleId="Footer">
    <w:name w:val="footer"/>
    <w:basedOn w:val="Normal"/>
    <w:link w:val="FooterChar"/>
    <w:uiPriority w:val="99"/>
    <w:unhideWhenUsed/>
    <w:rsid w:val="00066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8AA"/>
  </w:style>
  <w:style w:type="paragraph" w:styleId="NormalWeb">
    <w:name w:val="Normal (Web)"/>
    <w:basedOn w:val="Normal"/>
    <w:uiPriority w:val="99"/>
    <w:unhideWhenUsed/>
    <w:rsid w:val="00066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C71FEE77A4174E83BE21FCBD237279" ma:contentTypeVersion="11" ma:contentTypeDescription="Create a new document." ma:contentTypeScope="" ma:versionID="6641cd6aa64dc574a8bd962fa8f4c4b8">
  <xsd:schema xmlns:xsd="http://www.w3.org/2001/XMLSchema" xmlns:xs="http://www.w3.org/2001/XMLSchema" xmlns:p="http://schemas.microsoft.com/office/2006/metadata/properties" xmlns:ns2="9a352992-47b3-4a2b-b960-5dec32681fb3" xmlns:ns3="a1cce678-7a32-4e5b-9688-9b4beb88c6af" targetNamespace="http://schemas.microsoft.com/office/2006/metadata/properties" ma:root="true" ma:fieldsID="fd3975edf9bed2907155191524638119" ns2:_="" ns3:_="">
    <xsd:import namespace="9a352992-47b3-4a2b-b960-5dec32681fb3"/>
    <xsd:import namespace="a1cce678-7a32-4e5b-9688-9b4beb88c6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352992-47b3-4a2b-b960-5dec32681f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3b12a75-d807-4971-aee6-5e3fc3aacf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cce678-7a32-4e5b-9688-9b4beb88c6a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8bea3a6-ee9f-4ec4-bdc5-8769189343e4}" ma:internalName="TaxCatchAll" ma:showField="CatchAllData" ma:web="a1cce678-7a32-4e5b-9688-9b4beb88c6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352992-47b3-4a2b-b960-5dec32681fb3">
      <Terms xmlns="http://schemas.microsoft.com/office/infopath/2007/PartnerControls"/>
    </lcf76f155ced4ddcb4097134ff3c332f>
    <TaxCatchAll xmlns="a1cce678-7a32-4e5b-9688-9b4beb88c6af" xsi:nil="true"/>
  </documentManagement>
</p:properties>
</file>

<file path=customXml/itemProps1.xml><?xml version="1.0" encoding="utf-8"?>
<ds:datastoreItem xmlns:ds="http://schemas.openxmlformats.org/officeDocument/2006/customXml" ds:itemID="{844C20B7-C8D0-4C28-A708-CE5C720D5A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F1EB96-C773-430A-864B-78E9FDAFD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352992-47b3-4a2b-b960-5dec32681fb3"/>
    <ds:schemaRef ds:uri="a1cce678-7a32-4e5b-9688-9b4beb88c6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1AA6B0-05B6-4887-806E-6B9F4ED8725B}">
  <ds:schemaRefs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9a352992-47b3-4a2b-b960-5dec32681fb3"/>
    <ds:schemaRef ds:uri="a1cce678-7a32-4e5b-9688-9b4beb88c6af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Curry</dc:creator>
  <cp:keywords/>
  <dc:description/>
  <cp:lastModifiedBy>Angela DeGrande</cp:lastModifiedBy>
  <cp:revision>39</cp:revision>
  <dcterms:created xsi:type="dcterms:W3CDTF">2025-11-17T14:22:00Z</dcterms:created>
  <dcterms:modified xsi:type="dcterms:W3CDTF">2025-11-19T08:14:00Z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0x01010052C71FEE77A4174E83BE21FCBD237279</vt:lpwstr>
  </property>
  <property fmtid="{D5CDD505-2E9C-101B-9397-08002B2CF9AE}" pid="3" name="MediaServiceImageTags">
    <vt:lpwstr/>
  </property>
</Properties>
</file>